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8182117" w:rsidR="00127E43" w:rsidRPr="008969E7" w:rsidRDefault="00482104">
      <w:pPr>
        <w:shd w:val="clear" w:color="auto" w:fill="FFFFFF"/>
        <w:spacing w:after="0"/>
        <w:jc w:val="center"/>
        <w:rPr>
          <w:rFonts w:ascii="Arial" w:eastAsia="Articulate" w:hAnsi="Arial" w:cs="Arial"/>
          <w:b/>
          <w:sz w:val="24"/>
          <w:szCs w:val="24"/>
        </w:rPr>
      </w:pPr>
      <w:r w:rsidRPr="008969E7">
        <w:rPr>
          <w:rFonts w:ascii="Arial" w:eastAsia="Articulate" w:hAnsi="Arial" w:cs="Arial"/>
          <w:b/>
          <w:sz w:val="24"/>
          <w:szCs w:val="24"/>
        </w:rPr>
        <w:t xml:space="preserve">PRIMARY FOREIGN LANGUAGE INTENT, IMPLEMENTATION &amp; IMPACT </w:t>
      </w:r>
      <w:r w:rsidR="002D6400">
        <w:rPr>
          <w:rFonts w:ascii="Arial" w:eastAsia="Articulate" w:hAnsi="Arial" w:cs="Arial"/>
          <w:b/>
          <w:sz w:val="24"/>
          <w:szCs w:val="24"/>
        </w:rPr>
        <w:t>POLICY</w:t>
      </w:r>
    </w:p>
    <w:p w14:paraId="00000003" w14:textId="12D39767" w:rsidR="00127E43" w:rsidRPr="008969E7" w:rsidRDefault="00482104" w:rsidP="008969E7">
      <w:pPr>
        <w:pBdr>
          <w:top w:val="single" w:sz="6" w:space="10" w:color="000000"/>
          <w:left w:val="nil"/>
          <w:bottom w:val="single" w:sz="6" w:space="10" w:color="000000"/>
          <w:right w:val="nil"/>
          <w:between w:val="nil"/>
        </w:pBdr>
        <w:spacing w:before="360" w:after="360"/>
        <w:ind w:left="862" w:right="862"/>
        <w:jc w:val="center"/>
        <w:rPr>
          <w:rFonts w:ascii="Arial" w:hAnsi="Arial" w:cs="Arial"/>
          <w:color w:val="000000"/>
          <w:sz w:val="24"/>
          <w:szCs w:val="24"/>
        </w:rPr>
      </w:pPr>
      <w:r w:rsidRPr="008969E7">
        <w:rPr>
          <w:rFonts w:ascii="Arial" w:hAnsi="Arial" w:cs="Arial"/>
          <w:color w:val="000000"/>
          <w:sz w:val="24"/>
          <w:szCs w:val="24"/>
        </w:rPr>
        <w:t>Intent </w:t>
      </w:r>
    </w:p>
    <w:p w14:paraId="00000004" w14:textId="77777777" w:rsidR="00127E43" w:rsidRPr="008969E7" w:rsidRDefault="00482104">
      <w:pPr>
        <w:shd w:val="clear" w:color="auto" w:fill="FFFFFF"/>
        <w:spacing w:after="225"/>
        <w:rPr>
          <w:rFonts w:ascii="Arial" w:eastAsia="Articulate" w:hAnsi="Arial" w:cs="Arial"/>
          <w:b/>
          <w:sz w:val="24"/>
          <w:szCs w:val="24"/>
        </w:rPr>
      </w:pPr>
      <w:r w:rsidRPr="008969E7">
        <w:rPr>
          <w:rFonts w:ascii="Arial" w:eastAsia="Articulate" w:hAnsi="Arial" w:cs="Arial"/>
          <w:sz w:val="24"/>
          <w:szCs w:val="24"/>
        </w:rPr>
        <w:t xml:space="preserve">At HPA &amp; HBA we use the Language Angels scheme of work and resources to ensure we offer a relevant, broad, vibrant and ambitious foreign languages curriculum that will inspire and excite our pupils using a wide variety of topics and themes. All pupils will be expected to achieve their full potential through teachers encouraging high expectations and excellent standards in their foreign language learning - </w:t>
      </w:r>
      <w:r w:rsidRPr="008969E7">
        <w:rPr>
          <w:rFonts w:ascii="Arial" w:eastAsia="Articulate" w:hAnsi="Arial" w:cs="Arial"/>
          <w:b/>
          <w:sz w:val="24"/>
          <w:szCs w:val="24"/>
        </w:rPr>
        <w:t>the ultimate aim being that pupils will feel willing and able to continue studying languages beyond key stage 2.</w:t>
      </w:r>
    </w:p>
    <w:p w14:paraId="00000005" w14:textId="77777777"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t xml:space="preserve">The </w:t>
      </w:r>
      <w:r w:rsidRPr="008969E7">
        <w:rPr>
          <w:rFonts w:ascii="Arial" w:eastAsia="Articulate" w:hAnsi="Arial" w:cs="Arial"/>
          <w:b/>
          <w:sz w:val="24"/>
          <w:szCs w:val="24"/>
        </w:rPr>
        <w:t xml:space="preserve">intent </w:t>
      </w:r>
      <w:r w:rsidRPr="008969E7">
        <w:rPr>
          <w:rFonts w:ascii="Arial" w:eastAsia="Articulate" w:hAnsi="Arial" w:cs="Arial"/>
          <w:sz w:val="24"/>
          <w:szCs w:val="24"/>
        </w:rPr>
        <w:t xml:space="preserve">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  </w:t>
      </w:r>
    </w:p>
    <w:p w14:paraId="00000006" w14:textId="77777777"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t xml:space="preserve">The four key language learning skills; </w:t>
      </w:r>
      <w:r w:rsidRPr="008969E7">
        <w:rPr>
          <w:rFonts w:ascii="Arial" w:eastAsia="Articulate" w:hAnsi="Arial" w:cs="Arial"/>
          <w:b/>
          <w:sz w:val="24"/>
          <w:szCs w:val="24"/>
        </w:rPr>
        <w:t>listening</w:t>
      </w:r>
      <w:r w:rsidRPr="008969E7">
        <w:rPr>
          <w:rFonts w:ascii="Arial" w:eastAsia="Articulate" w:hAnsi="Arial" w:cs="Arial"/>
          <w:sz w:val="24"/>
          <w:szCs w:val="24"/>
        </w:rPr>
        <w:t xml:space="preserve">, </w:t>
      </w:r>
      <w:r w:rsidRPr="008969E7">
        <w:rPr>
          <w:rFonts w:ascii="Arial" w:eastAsia="Articulate" w:hAnsi="Arial" w:cs="Arial"/>
          <w:b/>
          <w:sz w:val="24"/>
          <w:szCs w:val="24"/>
        </w:rPr>
        <w:t>speaking</w:t>
      </w:r>
      <w:r w:rsidRPr="008969E7">
        <w:rPr>
          <w:rFonts w:ascii="Arial" w:eastAsia="Articulate" w:hAnsi="Arial" w:cs="Arial"/>
          <w:sz w:val="24"/>
          <w:szCs w:val="24"/>
        </w:rPr>
        <w:t xml:space="preserve">, </w:t>
      </w:r>
      <w:r w:rsidRPr="008969E7">
        <w:rPr>
          <w:rFonts w:ascii="Arial" w:eastAsia="Articulate" w:hAnsi="Arial" w:cs="Arial"/>
          <w:b/>
          <w:sz w:val="24"/>
          <w:szCs w:val="24"/>
        </w:rPr>
        <w:t>reading</w:t>
      </w:r>
      <w:r w:rsidRPr="008969E7">
        <w:rPr>
          <w:rFonts w:ascii="Arial" w:eastAsia="Articulate" w:hAnsi="Arial" w:cs="Arial"/>
          <w:sz w:val="24"/>
          <w:szCs w:val="24"/>
        </w:rPr>
        <w:t xml:space="preserve"> and </w:t>
      </w:r>
      <w:r w:rsidRPr="008969E7">
        <w:rPr>
          <w:rFonts w:ascii="Arial" w:eastAsia="Articulate" w:hAnsi="Arial" w:cs="Arial"/>
          <w:b/>
          <w:sz w:val="24"/>
          <w:szCs w:val="24"/>
        </w:rPr>
        <w:t>writing</w:t>
      </w:r>
      <w:r w:rsidRPr="008969E7">
        <w:rPr>
          <w:rFonts w:ascii="Arial" w:eastAsia="Articulate" w:hAnsi="Arial" w:cs="Arial"/>
          <w:sz w:val="24"/>
          <w:szCs w:val="24"/>
        </w:rPr>
        <w:t xml:space="preserve"> will be taught and all necessary </w:t>
      </w:r>
      <w:r w:rsidRPr="008969E7">
        <w:rPr>
          <w:rFonts w:ascii="Arial" w:eastAsia="Articulate" w:hAnsi="Arial" w:cs="Arial"/>
          <w:b/>
          <w:sz w:val="24"/>
          <w:szCs w:val="24"/>
        </w:rPr>
        <w:t>grammar</w:t>
      </w:r>
      <w:r w:rsidRPr="008969E7">
        <w:rPr>
          <w:rFonts w:ascii="Arial" w:eastAsia="Articulate" w:hAnsi="Arial" w:cs="Arial"/>
          <w:sz w:val="24"/>
          <w:szCs w:val="24"/>
        </w:rPr>
        <w:t xml:space="preserve">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w:t>
      </w:r>
    </w:p>
    <w:p w14:paraId="00000007" w14:textId="77777777"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b/>
          <w:sz w:val="24"/>
          <w:szCs w:val="24"/>
          <w:u w:val="single"/>
        </w:rPr>
        <w:t>The intent is that</w:t>
      </w:r>
      <w:r w:rsidRPr="008969E7">
        <w:rPr>
          <w:rFonts w:ascii="Arial" w:eastAsia="Articulate" w:hAnsi="Arial" w:cs="Arial"/>
          <w:sz w:val="24"/>
          <w:szCs w:val="24"/>
        </w:rPr>
        <w:t xml:space="preserve"> all pupils will develop a genuine interest and positive curiosity about foreign languages, finding them enjoyable and stimulating. Learning a second language will also offer pupils the opportunity to develop a deeper understanding of other cultures and the world around them with a better awareness of self, others and cultural differences. The intention is that they will be working towards becoming life-long language learners.</w:t>
      </w:r>
    </w:p>
    <w:p w14:paraId="00000008" w14:textId="77777777" w:rsidR="00127E43" w:rsidRPr="008969E7" w:rsidRDefault="00127E43">
      <w:pPr>
        <w:shd w:val="clear" w:color="auto" w:fill="FFFFFF"/>
        <w:spacing w:after="225"/>
        <w:rPr>
          <w:rFonts w:ascii="Arial" w:eastAsia="Articulate" w:hAnsi="Arial" w:cs="Arial"/>
          <w:sz w:val="24"/>
          <w:szCs w:val="24"/>
        </w:rPr>
      </w:pPr>
    </w:p>
    <w:p w14:paraId="00000009" w14:textId="77777777" w:rsidR="00127E43" w:rsidRPr="008969E7" w:rsidRDefault="00482104">
      <w:pPr>
        <w:rPr>
          <w:rFonts w:ascii="Arial" w:hAnsi="Arial" w:cs="Arial"/>
          <w:color w:val="000000"/>
          <w:sz w:val="24"/>
          <w:szCs w:val="24"/>
        </w:rPr>
      </w:pPr>
      <w:r w:rsidRPr="008969E7">
        <w:rPr>
          <w:rFonts w:ascii="Arial" w:hAnsi="Arial" w:cs="Arial"/>
          <w:sz w:val="24"/>
          <w:szCs w:val="24"/>
        </w:rPr>
        <w:br w:type="page"/>
      </w:r>
    </w:p>
    <w:p w14:paraId="0000000B" w14:textId="6478B4CB" w:rsidR="00127E43" w:rsidRPr="008969E7" w:rsidRDefault="00482104" w:rsidP="008969E7">
      <w:pPr>
        <w:pBdr>
          <w:top w:val="single" w:sz="6" w:space="10" w:color="000000"/>
          <w:left w:val="nil"/>
          <w:bottom w:val="single" w:sz="6" w:space="10" w:color="000000"/>
          <w:right w:val="nil"/>
          <w:between w:val="nil"/>
        </w:pBdr>
        <w:spacing w:before="360" w:after="360"/>
        <w:ind w:left="862" w:right="862"/>
        <w:jc w:val="center"/>
        <w:rPr>
          <w:rFonts w:ascii="Arial" w:hAnsi="Arial" w:cs="Arial"/>
          <w:color w:val="000000"/>
          <w:sz w:val="24"/>
          <w:szCs w:val="24"/>
        </w:rPr>
      </w:pPr>
      <w:r w:rsidRPr="008969E7">
        <w:rPr>
          <w:rFonts w:ascii="Arial" w:hAnsi="Arial" w:cs="Arial"/>
          <w:color w:val="000000"/>
          <w:sz w:val="24"/>
          <w:szCs w:val="24"/>
        </w:rPr>
        <w:lastRenderedPageBreak/>
        <w:t>Implementation </w:t>
      </w:r>
    </w:p>
    <w:p w14:paraId="0000000C"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All classes will have access to high-quality foreign languages curriculum using the Language Angels scheme of work and resources. This will progressively develop pupil skills in foreign languages through regularly taught and well-planned weekly lessons in Key Stage 2 which will be taught by class teachers. </w:t>
      </w:r>
    </w:p>
    <w:p w14:paraId="0000000D" w14:textId="77777777" w:rsidR="00127E43" w:rsidRPr="008969E7" w:rsidRDefault="00127E43">
      <w:pPr>
        <w:shd w:val="clear" w:color="auto" w:fill="FFFFFF"/>
        <w:spacing w:after="0"/>
        <w:rPr>
          <w:rFonts w:ascii="Arial" w:eastAsia="Articulate" w:hAnsi="Arial" w:cs="Arial"/>
          <w:sz w:val="24"/>
          <w:szCs w:val="24"/>
        </w:rPr>
      </w:pPr>
    </w:p>
    <w:p w14:paraId="0000000E"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Children will progressively acquire, use and apply a growing bank of vocabulary, language skills and grammatical knowledge organised around age-appropriate topics and themes.</w:t>
      </w:r>
    </w:p>
    <w:p w14:paraId="0000000F" w14:textId="77777777" w:rsidR="00127E43" w:rsidRPr="008969E7" w:rsidRDefault="00127E43">
      <w:pPr>
        <w:shd w:val="clear" w:color="auto" w:fill="FFFFFF"/>
        <w:spacing w:after="0"/>
        <w:rPr>
          <w:rFonts w:ascii="Arial" w:eastAsia="Articulate" w:hAnsi="Arial" w:cs="Arial"/>
          <w:sz w:val="24"/>
          <w:szCs w:val="24"/>
        </w:rPr>
      </w:pPr>
    </w:p>
    <w:p w14:paraId="00000010" w14:textId="16251A30"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All teachers will know where every child is at in their foreign language learning journey through informal teacher assessment during each session. This will then</w:t>
      </w:r>
      <w:r w:rsidR="008969E7">
        <w:rPr>
          <w:rFonts w:ascii="Arial" w:eastAsia="Articulate" w:hAnsi="Arial" w:cs="Arial"/>
          <w:sz w:val="24"/>
          <w:szCs w:val="24"/>
        </w:rPr>
        <w:t xml:space="preserve"> be recorded once per term</w:t>
      </w:r>
      <w:r w:rsidRPr="008969E7">
        <w:rPr>
          <w:rFonts w:ascii="Arial" w:eastAsia="Articulate" w:hAnsi="Arial" w:cs="Arial"/>
          <w:sz w:val="24"/>
          <w:szCs w:val="24"/>
        </w:rPr>
        <w:t xml:space="preserve"> on the Target Tracker school assessment system.  </w:t>
      </w:r>
    </w:p>
    <w:p w14:paraId="00000011" w14:textId="77777777" w:rsidR="00127E43" w:rsidRPr="008969E7" w:rsidRDefault="00127E43">
      <w:pPr>
        <w:shd w:val="clear" w:color="auto" w:fill="FFFFFF"/>
        <w:spacing w:after="0"/>
        <w:rPr>
          <w:rFonts w:ascii="Arial" w:eastAsia="Articulate" w:hAnsi="Arial" w:cs="Arial"/>
          <w:sz w:val="24"/>
          <w:szCs w:val="24"/>
        </w:rPr>
      </w:pPr>
    </w:p>
    <w:p w14:paraId="00000012"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The planning of different levels of challenge, and which units to teach at each stage of the academic year will be reviewed in detail annually as units are updated and added to the scheme. Lessons offering appropriate levels of challenge and stretch will be taught at all times to ensure pupils learn effectively, continuously building their knowledge of and enthusiasm for the language they are learning.</w:t>
      </w:r>
    </w:p>
    <w:p w14:paraId="00000013" w14:textId="77777777" w:rsidR="00127E43" w:rsidRPr="008969E7" w:rsidRDefault="00127E43">
      <w:pPr>
        <w:shd w:val="clear" w:color="auto" w:fill="FFFFFF"/>
        <w:spacing w:after="0"/>
        <w:rPr>
          <w:rFonts w:ascii="Arial" w:eastAsia="Articulate" w:hAnsi="Arial" w:cs="Arial"/>
          <w:sz w:val="24"/>
          <w:szCs w:val="24"/>
        </w:rPr>
      </w:pPr>
    </w:p>
    <w:p w14:paraId="00000014"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Language Angels are categorised by </w:t>
      </w:r>
      <w:r w:rsidRPr="008969E7">
        <w:rPr>
          <w:rFonts w:ascii="Arial" w:eastAsia="Articulate" w:hAnsi="Arial" w:cs="Arial"/>
          <w:b/>
          <w:sz w:val="24"/>
          <w:szCs w:val="24"/>
        </w:rPr>
        <w:t>‘Teaching Type’</w:t>
      </w:r>
      <w:r w:rsidRPr="008969E7">
        <w:rPr>
          <w:rFonts w:ascii="Arial" w:eastAsia="Articulate" w:hAnsi="Arial" w:cs="Arial"/>
          <w:sz w:val="24"/>
          <w:szCs w:val="24"/>
        </w:rPr>
        <w:t xml:space="preserve"> to make it easier for teachers to choose units that will offer the appropriate level of challenge and stretch for the classes they are teaching. </w:t>
      </w:r>
    </w:p>
    <w:p w14:paraId="00000015" w14:textId="77777777" w:rsidR="00127E43" w:rsidRPr="008969E7" w:rsidRDefault="00127E43">
      <w:pPr>
        <w:shd w:val="clear" w:color="auto" w:fill="FFFFFF"/>
        <w:spacing w:after="0"/>
        <w:rPr>
          <w:rFonts w:ascii="Arial" w:eastAsia="Articulate" w:hAnsi="Arial" w:cs="Arial"/>
          <w:sz w:val="24"/>
          <w:szCs w:val="24"/>
        </w:rPr>
      </w:pPr>
    </w:p>
    <w:p w14:paraId="00000016" w14:textId="4FF1093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b/>
          <w:sz w:val="24"/>
          <w:szCs w:val="24"/>
        </w:rPr>
        <w:t>Early Language</w:t>
      </w:r>
      <w:r w:rsidRPr="008969E7">
        <w:rPr>
          <w:rFonts w:ascii="Arial" w:eastAsia="Articulate" w:hAnsi="Arial" w:cs="Arial"/>
          <w:sz w:val="24"/>
          <w:szCs w:val="24"/>
        </w:rPr>
        <w:t xml:space="preserve"> units are entry level units and are most appropriate for Year 3 pupils or pupils with little or no previous foreign language learning. </w:t>
      </w:r>
      <w:r w:rsidRPr="008969E7">
        <w:rPr>
          <w:rFonts w:ascii="Arial" w:eastAsia="Articulate" w:hAnsi="Arial" w:cs="Arial"/>
          <w:b/>
          <w:sz w:val="24"/>
          <w:szCs w:val="24"/>
        </w:rPr>
        <w:t>Intermediate</w:t>
      </w:r>
      <w:r w:rsidRPr="008969E7">
        <w:rPr>
          <w:rFonts w:ascii="Arial" w:eastAsia="Articulate" w:hAnsi="Arial" w:cs="Arial"/>
          <w:sz w:val="24"/>
          <w:szCs w:val="24"/>
        </w:rPr>
        <w:t xml:space="preserve"> units increase the level of challenge by increasing the amount and complexity (including foreign language grammar concepts) of the foreign language presented to pupils. Intermediate units are suitable for Year 5 pupils or pupils with embedded basic knowledge of the foreign language. </w:t>
      </w:r>
      <w:r w:rsidRPr="008969E7">
        <w:rPr>
          <w:rFonts w:ascii="Arial" w:eastAsia="Articulate" w:hAnsi="Arial" w:cs="Arial"/>
          <w:b/>
          <w:sz w:val="24"/>
          <w:szCs w:val="24"/>
        </w:rPr>
        <w:t>Progressive</w:t>
      </w:r>
      <w:r w:rsidRPr="008969E7">
        <w:rPr>
          <w:rFonts w:ascii="Arial" w:eastAsia="Articulate" w:hAnsi="Arial" w:cs="Arial"/>
          <w:sz w:val="24"/>
          <w:szCs w:val="24"/>
        </w:rPr>
        <w:t xml:space="preserve"> units are the most challenging units and are suitable for Year 6 pupils or pupils with a good understanding of the basics of the language they are learning. </w:t>
      </w:r>
    </w:p>
    <w:p w14:paraId="00000017" w14:textId="51572F0B"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Grouping units into these </w:t>
      </w:r>
      <w:r w:rsidRPr="008969E7">
        <w:rPr>
          <w:rFonts w:ascii="Arial" w:eastAsia="Articulate" w:hAnsi="Arial" w:cs="Arial"/>
          <w:b/>
          <w:sz w:val="24"/>
          <w:szCs w:val="24"/>
        </w:rPr>
        <w:t>Teaching Type</w:t>
      </w:r>
      <w:r w:rsidRPr="008969E7">
        <w:rPr>
          <w:rFonts w:ascii="Arial" w:eastAsia="Articulate" w:hAnsi="Arial" w:cs="Arial"/>
          <w:sz w:val="24"/>
          <w:szCs w:val="24"/>
        </w:rPr>
        <w:t xml:space="preserve"> categories ensures that the language taught is appropriate to the level of the class and introduced when the children are ready. </w:t>
      </w:r>
    </w:p>
    <w:p w14:paraId="00000019" w14:textId="39C5C0D9" w:rsidR="00127E43" w:rsidRPr="008969E7" w:rsidRDefault="00127E43">
      <w:pPr>
        <w:shd w:val="clear" w:color="auto" w:fill="FFFFFF"/>
        <w:spacing w:after="0"/>
        <w:rPr>
          <w:rFonts w:ascii="Arial" w:eastAsia="Articulate" w:hAnsi="Arial" w:cs="Arial"/>
          <w:sz w:val="24"/>
          <w:szCs w:val="24"/>
        </w:rPr>
      </w:pPr>
    </w:p>
    <w:p w14:paraId="0000001A"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Early Language Units (entry level) and Core Vocabulary lessons are designed to run for approximately 30 minutes. Intermediate, Progressive and Creative Curriculum units are designed to run for approximately 45 minutes.</w:t>
      </w:r>
    </w:p>
    <w:p w14:paraId="0000001B" w14:textId="77777777" w:rsidR="00127E43" w:rsidRPr="008969E7" w:rsidRDefault="00127E43">
      <w:pPr>
        <w:shd w:val="clear" w:color="auto" w:fill="FFFFFF"/>
        <w:spacing w:after="0"/>
        <w:rPr>
          <w:rFonts w:ascii="Arial" w:eastAsia="Articulate" w:hAnsi="Arial" w:cs="Arial"/>
          <w:sz w:val="24"/>
          <w:szCs w:val="24"/>
        </w:rPr>
      </w:pPr>
    </w:p>
    <w:p w14:paraId="00000020" w14:textId="5BFE65A3" w:rsidR="00127E43" w:rsidRPr="008969E7" w:rsidRDefault="00482104" w:rsidP="008969E7">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Children will build on previous knowledge gradually as their foreign language lessons continue to recycle, revise and consolidate previously learnt language whilst building on all four language skills: </w:t>
      </w:r>
      <w:r w:rsidRPr="008969E7">
        <w:rPr>
          <w:rFonts w:ascii="Arial" w:eastAsia="Articulate" w:hAnsi="Arial" w:cs="Arial"/>
          <w:b/>
          <w:sz w:val="24"/>
          <w:szCs w:val="24"/>
        </w:rPr>
        <w:t>listening</w:t>
      </w:r>
      <w:r w:rsidRPr="008969E7">
        <w:rPr>
          <w:rFonts w:ascii="Arial" w:eastAsia="Articulate" w:hAnsi="Arial" w:cs="Arial"/>
          <w:sz w:val="24"/>
          <w:szCs w:val="24"/>
        </w:rPr>
        <w:t xml:space="preserve">, </w:t>
      </w:r>
      <w:r w:rsidRPr="008969E7">
        <w:rPr>
          <w:rFonts w:ascii="Arial" w:eastAsia="Articulate" w:hAnsi="Arial" w:cs="Arial"/>
          <w:b/>
          <w:sz w:val="24"/>
          <w:szCs w:val="24"/>
        </w:rPr>
        <w:t>speaking</w:t>
      </w:r>
      <w:r w:rsidRPr="008969E7">
        <w:rPr>
          <w:rFonts w:ascii="Arial" w:eastAsia="Articulate" w:hAnsi="Arial" w:cs="Arial"/>
          <w:sz w:val="24"/>
          <w:szCs w:val="24"/>
        </w:rPr>
        <w:t xml:space="preserve">, </w:t>
      </w:r>
      <w:r w:rsidRPr="008969E7">
        <w:rPr>
          <w:rFonts w:ascii="Arial" w:eastAsia="Articulate" w:hAnsi="Arial" w:cs="Arial"/>
          <w:b/>
          <w:sz w:val="24"/>
          <w:szCs w:val="24"/>
        </w:rPr>
        <w:t>reading</w:t>
      </w:r>
      <w:r w:rsidRPr="008969E7">
        <w:rPr>
          <w:rFonts w:ascii="Arial" w:eastAsia="Articulate" w:hAnsi="Arial" w:cs="Arial"/>
          <w:sz w:val="24"/>
          <w:szCs w:val="24"/>
        </w:rPr>
        <w:t xml:space="preserve"> and </w:t>
      </w:r>
      <w:r w:rsidRPr="008969E7">
        <w:rPr>
          <w:rFonts w:ascii="Arial" w:eastAsia="Articulate" w:hAnsi="Arial" w:cs="Arial"/>
          <w:b/>
          <w:sz w:val="24"/>
          <w:szCs w:val="24"/>
        </w:rPr>
        <w:t xml:space="preserve">writing. </w:t>
      </w:r>
      <w:r w:rsidRPr="008969E7">
        <w:rPr>
          <w:rFonts w:ascii="Arial" w:eastAsia="Articulate" w:hAnsi="Arial" w:cs="Arial"/>
          <w:sz w:val="24"/>
          <w:szCs w:val="24"/>
        </w:rPr>
        <w:t xml:space="preserve">Knowledge and awareness of required and appropriate grammar concepts will be taught throughout all units at all levels of challenge. Teachers are provided with a </w:t>
      </w:r>
      <w:r w:rsidRPr="008969E7">
        <w:rPr>
          <w:rFonts w:ascii="Arial" w:eastAsia="Articulate" w:hAnsi="Arial" w:cs="Arial"/>
          <w:b/>
          <w:sz w:val="24"/>
          <w:szCs w:val="24"/>
        </w:rPr>
        <w:t>Progression Map</w:t>
      </w:r>
      <w:r w:rsidRPr="008969E7">
        <w:rPr>
          <w:rFonts w:ascii="Arial" w:eastAsia="Articulate" w:hAnsi="Arial" w:cs="Arial"/>
          <w:sz w:val="24"/>
          <w:szCs w:val="24"/>
        </w:rPr>
        <w:t xml:space="preserve"> and </w:t>
      </w:r>
      <w:r w:rsidRPr="008969E7">
        <w:rPr>
          <w:rFonts w:ascii="Arial" w:eastAsia="Articulate" w:hAnsi="Arial" w:cs="Arial"/>
          <w:b/>
          <w:sz w:val="24"/>
          <w:szCs w:val="24"/>
        </w:rPr>
        <w:t>Grammar Grid</w:t>
      </w:r>
      <w:r w:rsidRPr="008969E7">
        <w:rPr>
          <w:rFonts w:ascii="Arial" w:eastAsia="Articulate" w:hAnsi="Arial" w:cs="Arial"/>
          <w:sz w:val="24"/>
          <w:szCs w:val="24"/>
        </w:rPr>
        <w:t xml:space="preserve"> (downloadable from the “Curriculum Guidance” area of the Language Angels website) to ensure all children are progressing their foreign language learning skills and are taught the appropriate grammar at the right time in their foreign language learning journey. </w:t>
      </w:r>
    </w:p>
    <w:p w14:paraId="00000021" w14:textId="36F665AF"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lastRenderedPageBreak/>
        <w:t xml:space="preserve">The </w:t>
      </w:r>
      <w:r w:rsidRPr="008969E7">
        <w:rPr>
          <w:rFonts w:ascii="Arial" w:eastAsia="Articulate" w:hAnsi="Arial" w:cs="Arial"/>
          <w:b/>
          <w:sz w:val="24"/>
          <w:szCs w:val="24"/>
        </w:rPr>
        <w:t xml:space="preserve">Progression </w:t>
      </w:r>
      <w:r w:rsidR="008969E7">
        <w:rPr>
          <w:rFonts w:ascii="Arial" w:eastAsia="Articulate" w:hAnsi="Arial" w:cs="Arial"/>
          <w:b/>
          <w:sz w:val="24"/>
          <w:szCs w:val="24"/>
        </w:rPr>
        <w:t>Grid</w:t>
      </w:r>
      <w:r w:rsidRPr="008969E7">
        <w:rPr>
          <w:rFonts w:ascii="Arial" w:eastAsia="Articulate" w:hAnsi="Arial" w:cs="Arial"/>
          <w:sz w:val="24"/>
          <w:szCs w:val="24"/>
        </w:rPr>
        <w:t xml:space="preserve"> shows precisely how pupil foreign language learning across the key skills of </w:t>
      </w:r>
      <w:r w:rsidRPr="008969E7">
        <w:rPr>
          <w:rFonts w:ascii="Arial" w:eastAsia="Articulate" w:hAnsi="Arial" w:cs="Arial"/>
          <w:b/>
          <w:sz w:val="24"/>
          <w:szCs w:val="24"/>
        </w:rPr>
        <w:t>speaking</w:t>
      </w:r>
      <w:r w:rsidRPr="008969E7">
        <w:rPr>
          <w:rFonts w:ascii="Arial" w:eastAsia="Articulate" w:hAnsi="Arial" w:cs="Arial"/>
          <w:sz w:val="24"/>
          <w:szCs w:val="24"/>
        </w:rPr>
        <w:t xml:space="preserve">, </w:t>
      </w:r>
      <w:r w:rsidRPr="008969E7">
        <w:rPr>
          <w:rFonts w:ascii="Arial" w:eastAsia="Articulate" w:hAnsi="Arial" w:cs="Arial"/>
          <w:b/>
          <w:sz w:val="24"/>
          <w:szCs w:val="24"/>
        </w:rPr>
        <w:t>listening</w:t>
      </w:r>
      <w:r w:rsidRPr="008969E7">
        <w:rPr>
          <w:rFonts w:ascii="Arial" w:eastAsia="Articulate" w:hAnsi="Arial" w:cs="Arial"/>
          <w:sz w:val="24"/>
          <w:szCs w:val="24"/>
        </w:rPr>
        <w:t xml:space="preserve">, </w:t>
      </w:r>
      <w:r w:rsidRPr="008969E7">
        <w:rPr>
          <w:rFonts w:ascii="Arial" w:eastAsia="Articulate" w:hAnsi="Arial" w:cs="Arial"/>
          <w:b/>
          <w:sz w:val="24"/>
          <w:szCs w:val="24"/>
        </w:rPr>
        <w:t>reading</w:t>
      </w:r>
      <w:r w:rsidRPr="008969E7">
        <w:rPr>
          <w:rFonts w:ascii="Arial" w:eastAsia="Articulate" w:hAnsi="Arial" w:cs="Arial"/>
          <w:sz w:val="24"/>
          <w:szCs w:val="24"/>
        </w:rPr>
        <w:t xml:space="preserve">, </w:t>
      </w:r>
      <w:r w:rsidRPr="008969E7">
        <w:rPr>
          <w:rFonts w:ascii="Arial" w:eastAsia="Articulate" w:hAnsi="Arial" w:cs="Arial"/>
          <w:b/>
          <w:sz w:val="24"/>
          <w:szCs w:val="24"/>
        </w:rPr>
        <w:t>writing</w:t>
      </w:r>
      <w:r w:rsidRPr="008969E7">
        <w:rPr>
          <w:rFonts w:ascii="Arial" w:eastAsia="Articulate" w:hAnsi="Arial" w:cs="Arial"/>
          <w:sz w:val="24"/>
          <w:szCs w:val="24"/>
        </w:rPr>
        <w:t xml:space="preserve"> and </w:t>
      </w:r>
      <w:r w:rsidRPr="008969E7">
        <w:rPr>
          <w:rFonts w:ascii="Arial" w:eastAsia="Articulate" w:hAnsi="Arial" w:cs="Arial"/>
          <w:b/>
          <w:sz w:val="24"/>
          <w:szCs w:val="24"/>
        </w:rPr>
        <w:t>grammar</w:t>
      </w:r>
      <w:r w:rsidRPr="008969E7">
        <w:rPr>
          <w:rFonts w:ascii="Arial" w:eastAsia="Articulate" w:hAnsi="Arial" w:cs="Arial"/>
          <w:sz w:val="24"/>
          <w:szCs w:val="24"/>
        </w:rPr>
        <w:t xml:space="preserve"> progresses </w:t>
      </w:r>
      <w:r w:rsidRPr="008969E7">
        <w:rPr>
          <w:rFonts w:ascii="Arial" w:eastAsia="Articulate" w:hAnsi="Arial" w:cs="Arial"/>
          <w:b/>
          <w:sz w:val="24"/>
          <w:szCs w:val="24"/>
          <w:u w:val="single"/>
        </w:rPr>
        <w:t>within</w:t>
      </w:r>
      <w:r w:rsidRPr="008969E7">
        <w:rPr>
          <w:rFonts w:ascii="Arial" w:eastAsia="Articulate" w:hAnsi="Arial" w:cs="Arial"/>
          <w:sz w:val="24"/>
          <w:szCs w:val="24"/>
        </w:rPr>
        <w:t xml:space="preserve"> each Language Angels ‘Teaching Type’ and also how the level of learning and progression of each pupil is increased as pupils move </w:t>
      </w:r>
      <w:r w:rsidRPr="008969E7">
        <w:rPr>
          <w:rFonts w:ascii="Arial" w:eastAsia="Articulate" w:hAnsi="Arial" w:cs="Arial"/>
          <w:b/>
          <w:sz w:val="24"/>
          <w:szCs w:val="24"/>
          <w:u w:val="single"/>
        </w:rPr>
        <w:t>across</w:t>
      </w:r>
      <w:r w:rsidRPr="008969E7">
        <w:rPr>
          <w:rFonts w:ascii="Arial" w:eastAsia="Articulate" w:hAnsi="Arial" w:cs="Arial"/>
          <w:sz w:val="24"/>
          <w:szCs w:val="24"/>
        </w:rPr>
        <w:t xml:space="preserve"> each subsequently more challenging Language Angels ‘Teaching Type’.   </w:t>
      </w:r>
    </w:p>
    <w:p w14:paraId="00000022" w14:textId="7FEF4EB3"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t xml:space="preserve">The school has a </w:t>
      </w:r>
      <w:r w:rsidRPr="008969E7">
        <w:rPr>
          <w:rFonts w:ascii="Arial" w:eastAsia="Articulate" w:hAnsi="Arial" w:cs="Arial"/>
          <w:b/>
          <w:sz w:val="24"/>
          <w:szCs w:val="24"/>
        </w:rPr>
        <w:t>unit planner</w:t>
      </w:r>
      <w:r w:rsidRPr="008969E7">
        <w:rPr>
          <w:rFonts w:ascii="Arial" w:eastAsia="Articulate" w:hAnsi="Arial" w:cs="Arial"/>
          <w:sz w:val="24"/>
          <w:szCs w:val="24"/>
        </w:rPr>
        <w:t xml:space="preserve"> </w:t>
      </w:r>
      <w:r w:rsidR="003F706B">
        <w:rPr>
          <w:rFonts w:ascii="Arial" w:eastAsia="Articulate" w:hAnsi="Arial" w:cs="Arial"/>
          <w:sz w:val="24"/>
          <w:szCs w:val="24"/>
        </w:rPr>
        <w:t xml:space="preserve">for Cycle 1 and Cycle 2 (due to split year classes) </w:t>
      </w:r>
      <w:r w:rsidRPr="008969E7">
        <w:rPr>
          <w:rFonts w:ascii="Arial" w:eastAsia="Articulate" w:hAnsi="Arial" w:cs="Arial"/>
          <w:sz w:val="24"/>
          <w:szCs w:val="24"/>
        </w:rPr>
        <w:t xml:space="preserve">in place which will serve as an overall ‘teaching map’ outlining for all teachers within the school what each class in each year group will be taught and when it will be taught. Each teaching unit is divided into 6 fully planned lessons. </w:t>
      </w:r>
    </w:p>
    <w:p w14:paraId="00000023"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Each unit and lesson will have clearly defined objectives and aims. </w:t>
      </w:r>
    </w:p>
    <w:p w14:paraId="00000024"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Each lesson will incorporate interactive whiteboard materials to include ample </w:t>
      </w:r>
      <w:r w:rsidRPr="008969E7">
        <w:rPr>
          <w:rFonts w:ascii="Arial" w:eastAsia="Articulate" w:hAnsi="Arial" w:cs="Arial"/>
          <w:b/>
          <w:color w:val="000000"/>
          <w:sz w:val="24"/>
          <w:szCs w:val="24"/>
        </w:rPr>
        <w:t>speaking</w:t>
      </w:r>
      <w:r w:rsidRPr="008969E7">
        <w:rPr>
          <w:rFonts w:ascii="Arial" w:eastAsia="Articulate" w:hAnsi="Arial" w:cs="Arial"/>
          <w:color w:val="000000"/>
          <w:sz w:val="24"/>
          <w:szCs w:val="24"/>
        </w:rPr>
        <w:t xml:space="preserve"> and </w:t>
      </w:r>
      <w:r w:rsidRPr="008969E7">
        <w:rPr>
          <w:rFonts w:ascii="Arial" w:eastAsia="Articulate" w:hAnsi="Arial" w:cs="Arial"/>
          <w:b/>
          <w:color w:val="000000"/>
          <w:sz w:val="24"/>
          <w:szCs w:val="24"/>
        </w:rPr>
        <w:t>listening</w:t>
      </w:r>
      <w:r w:rsidRPr="008969E7">
        <w:rPr>
          <w:rFonts w:ascii="Arial" w:eastAsia="Articulate" w:hAnsi="Arial" w:cs="Arial"/>
          <w:color w:val="000000"/>
          <w:sz w:val="24"/>
          <w:szCs w:val="24"/>
        </w:rPr>
        <w:t xml:space="preserve"> tasks within a lesson.</w:t>
      </w:r>
    </w:p>
    <w:p w14:paraId="00000025"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Lessons will incorporate </w:t>
      </w:r>
      <w:r w:rsidRPr="008969E7">
        <w:rPr>
          <w:rFonts w:ascii="Arial" w:eastAsia="Articulate" w:hAnsi="Arial" w:cs="Arial"/>
          <w:b/>
          <w:color w:val="000000"/>
          <w:sz w:val="24"/>
          <w:szCs w:val="24"/>
        </w:rPr>
        <w:t>challenge sections</w:t>
      </w:r>
      <w:r w:rsidRPr="008969E7">
        <w:rPr>
          <w:rFonts w:ascii="Arial" w:eastAsia="Articulate" w:hAnsi="Arial" w:cs="Arial"/>
          <w:color w:val="000000"/>
          <w:sz w:val="24"/>
          <w:szCs w:val="24"/>
        </w:rPr>
        <w:t xml:space="preserve"> and </w:t>
      </w:r>
      <w:r w:rsidRPr="008969E7">
        <w:rPr>
          <w:rFonts w:ascii="Arial" w:eastAsia="Articulate" w:hAnsi="Arial" w:cs="Arial"/>
          <w:sz w:val="24"/>
          <w:szCs w:val="24"/>
        </w:rPr>
        <w:t>‘</w:t>
      </w:r>
      <w:r w:rsidRPr="008969E7">
        <w:rPr>
          <w:rFonts w:ascii="Arial" w:eastAsia="Articulate" w:hAnsi="Arial" w:cs="Arial"/>
          <w:color w:val="000000"/>
          <w:sz w:val="24"/>
          <w:szCs w:val="24"/>
        </w:rPr>
        <w:t>desk-based</w:t>
      </w:r>
      <w:r w:rsidRPr="008969E7">
        <w:rPr>
          <w:rFonts w:ascii="Arial" w:eastAsia="Articulate" w:hAnsi="Arial" w:cs="Arial"/>
          <w:sz w:val="24"/>
          <w:szCs w:val="24"/>
        </w:rPr>
        <w:t>’</w:t>
      </w:r>
      <w:r w:rsidRPr="008969E7">
        <w:rPr>
          <w:rFonts w:ascii="Arial" w:eastAsia="Articulate" w:hAnsi="Arial" w:cs="Arial"/>
          <w:color w:val="000000"/>
          <w:sz w:val="24"/>
          <w:szCs w:val="24"/>
        </w:rPr>
        <w:t xml:space="preserve"> activities that will be offered </w:t>
      </w:r>
      <w:r w:rsidRPr="008969E7">
        <w:rPr>
          <w:rFonts w:ascii="Arial" w:eastAsia="Articulate" w:hAnsi="Arial" w:cs="Arial"/>
          <w:sz w:val="24"/>
          <w:szCs w:val="24"/>
        </w:rPr>
        <w:t>with</w:t>
      </w:r>
      <w:r w:rsidRPr="008969E7">
        <w:rPr>
          <w:rFonts w:ascii="Arial" w:eastAsia="Articulate" w:hAnsi="Arial" w:cs="Arial"/>
          <w:color w:val="000000"/>
          <w:sz w:val="24"/>
          <w:szCs w:val="24"/>
        </w:rPr>
        <w:t xml:space="preserve"> three levels of stretch and differentiation. </w:t>
      </w:r>
    </w:p>
    <w:p w14:paraId="00000026"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b/>
          <w:color w:val="000000"/>
          <w:sz w:val="24"/>
          <w:szCs w:val="24"/>
        </w:rPr>
        <w:t xml:space="preserve">Reading </w:t>
      </w:r>
      <w:r w:rsidRPr="008969E7">
        <w:rPr>
          <w:rFonts w:ascii="Arial" w:eastAsia="Articulate" w:hAnsi="Arial" w:cs="Arial"/>
          <w:color w:val="000000"/>
          <w:sz w:val="24"/>
          <w:szCs w:val="24"/>
        </w:rPr>
        <w:t xml:space="preserve">and </w:t>
      </w:r>
      <w:r w:rsidRPr="008969E7">
        <w:rPr>
          <w:rFonts w:ascii="Arial" w:eastAsia="Articulate" w:hAnsi="Arial" w:cs="Arial"/>
          <w:b/>
          <w:color w:val="000000"/>
          <w:sz w:val="24"/>
          <w:szCs w:val="24"/>
        </w:rPr>
        <w:t>writing</w:t>
      </w:r>
      <w:r w:rsidRPr="008969E7">
        <w:rPr>
          <w:rFonts w:ascii="Arial" w:eastAsia="Articulate" w:hAnsi="Arial" w:cs="Arial"/>
          <w:color w:val="000000"/>
          <w:sz w:val="24"/>
          <w:szCs w:val="24"/>
        </w:rPr>
        <w:t xml:space="preserve"> activities will be offered in all units. </w:t>
      </w:r>
    </w:p>
    <w:p w14:paraId="00000027"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Every unit will include a </w:t>
      </w:r>
      <w:r w:rsidRPr="008969E7">
        <w:rPr>
          <w:rFonts w:ascii="Arial" w:eastAsia="Articulate" w:hAnsi="Arial" w:cs="Arial"/>
          <w:b/>
          <w:color w:val="000000"/>
          <w:sz w:val="24"/>
          <w:szCs w:val="24"/>
        </w:rPr>
        <w:t xml:space="preserve">grammar concept </w:t>
      </w:r>
      <w:r w:rsidRPr="008969E7">
        <w:rPr>
          <w:rFonts w:ascii="Arial" w:eastAsia="Articulate" w:hAnsi="Arial" w:cs="Arial"/>
          <w:color w:val="000000"/>
          <w:sz w:val="24"/>
          <w:szCs w:val="24"/>
        </w:rPr>
        <w:t xml:space="preserve">which will increase in complexity as pupils move from </w:t>
      </w:r>
      <w:r w:rsidRPr="008969E7">
        <w:rPr>
          <w:rFonts w:ascii="Arial" w:eastAsia="Articulate" w:hAnsi="Arial" w:cs="Arial"/>
          <w:b/>
          <w:color w:val="000000"/>
          <w:sz w:val="24"/>
          <w:szCs w:val="24"/>
        </w:rPr>
        <w:t>Early Language</w:t>
      </w:r>
      <w:r w:rsidRPr="008969E7">
        <w:rPr>
          <w:rFonts w:ascii="Arial" w:eastAsia="Articulate" w:hAnsi="Arial" w:cs="Arial"/>
          <w:color w:val="000000"/>
          <w:sz w:val="24"/>
          <w:szCs w:val="24"/>
        </w:rPr>
        <w:t xml:space="preserve"> units, through </w:t>
      </w:r>
      <w:r w:rsidRPr="008969E7">
        <w:rPr>
          <w:rFonts w:ascii="Arial" w:eastAsia="Articulate" w:hAnsi="Arial" w:cs="Arial"/>
          <w:b/>
          <w:color w:val="000000"/>
          <w:sz w:val="24"/>
          <w:szCs w:val="24"/>
        </w:rPr>
        <w:t>Intermediate</w:t>
      </w:r>
      <w:r w:rsidRPr="008969E7">
        <w:rPr>
          <w:rFonts w:ascii="Arial" w:eastAsia="Articulate" w:hAnsi="Arial" w:cs="Arial"/>
          <w:color w:val="000000"/>
          <w:sz w:val="24"/>
          <w:szCs w:val="24"/>
        </w:rPr>
        <w:t xml:space="preserve"> units and into </w:t>
      </w:r>
      <w:r w:rsidRPr="008969E7">
        <w:rPr>
          <w:rFonts w:ascii="Arial" w:eastAsia="Articulate" w:hAnsi="Arial" w:cs="Arial"/>
          <w:b/>
          <w:color w:val="000000"/>
          <w:sz w:val="24"/>
          <w:szCs w:val="24"/>
        </w:rPr>
        <w:t>Progressive</w:t>
      </w:r>
      <w:r w:rsidRPr="008969E7">
        <w:rPr>
          <w:rFonts w:ascii="Arial" w:eastAsia="Articulate" w:hAnsi="Arial" w:cs="Arial"/>
          <w:color w:val="000000"/>
          <w:sz w:val="24"/>
          <w:szCs w:val="24"/>
        </w:rPr>
        <w:t xml:space="preserve"> units. </w:t>
      </w:r>
    </w:p>
    <w:p w14:paraId="00000028" w14:textId="77777777" w:rsidR="00127E43" w:rsidRPr="008969E7" w:rsidRDefault="00482104">
      <w:pPr>
        <w:numPr>
          <w:ilvl w:val="0"/>
          <w:numId w:val="3"/>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p>
    <w:p w14:paraId="00000029" w14:textId="77777777"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t xml:space="preserve">Units are progressive within themselves as subsequent lessons within a unit build on the language and knowledge taught in previous lessons. As pupils progress through the lessons in a unit they will build their knowledge and develop the complexity of the language they use. We think of the progression within the 6 lessons in a unit as </w:t>
      </w:r>
      <w:r w:rsidRPr="008969E7">
        <w:rPr>
          <w:rFonts w:ascii="Arial" w:eastAsia="Articulate" w:hAnsi="Arial" w:cs="Arial"/>
          <w:b/>
          <w:sz w:val="24"/>
          <w:szCs w:val="24"/>
        </w:rPr>
        <w:t>‘language Lego’</w:t>
      </w:r>
      <w:r w:rsidRPr="008969E7">
        <w:rPr>
          <w:rFonts w:ascii="Arial" w:eastAsia="Articulate" w:hAnsi="Arial" w:cs="Arial"/>
          <w:sz w:val="24"/>
          <w:szCs w:val="24"/>
        </w:rPr>
        <w:t>. We provide blocks of language knowledge and, over the course of a 6-week unit, encourage pupils to build more complex and sophisticated language structures with their blocks of language knowledge</w:t>
      </w:r>
      <w:proofErr w:type="gramStart"/>
      <w:r w:rsidRPr="008969E7">
        <w:rPr>
          <w:rFonts w:ascii="Arial" w:eastAsia="Articulate" w:hAnsi="Arial" w:cs="Arial"/>
          <w:sz w:val="24"/>
          <w:szCs w:val="24"/>
        </w:rPr>
        <w:t>. .</w:t>
      </w:r>
      <w:proofErr w:type="gramEnd"/>
    </w:p>
    <w:p w14:paraId="0000002A" w14:textId="2AEFC35E" w:rsidR="00127E43" w:rsidRPr="008969E7" w:rsidRDefault="00482104">
      <w:pPr>
        <w:shd w:val="clear" w:color="auto" w:fill="FFFFFF"/>
        <w:spacing w:after="225"/>
        <w:rPr>
          <w:rFonts w:ascii="Arial" w:eastAsia="Articulate" w:hAnsi="Arial" w:cs="Arial"/>
          <w:sz w:val="24"/>
          <w:szCs w:val="24"/>
        </w:rPr>
      </w:pPr>
      <w:r w:rsidRPr="008969E7">
        <w:rPr>
          <w:rFonts w:ascii="Arial" w:eastAsia="Articulate" w:hAnsi="Arial" w:cs="Arial"/>
          <w:sz w:val="24"/>
          <w:szCs w:val="24"/>
        </w:rPr>
        <w:t>In addition to following the lessons provided in the Language Angels scheme of work and resources, we hold an annual ‘Euro</w:t>
      </w:r>
      <w:r w:rsidR="003F706B">
        <w:rPr>
          <w:rFonts w:ascii="Arial" w:eastAsia="Articulate" w:hAnsi="Arial" w:cs="Arial"/>
          <w:sz w:val="24"/>
          <w:szCs w:val="24"/>
        </w:rPr>
        <w:t>pean</w:t>
      </w:r>
      <w:r w:rsidRPr="008969E7">
        <w:rPr>
          <w:rFonts w:ascii="Arial" w:eastAsia="Articulate" w:hAnsi="Arial" w:cs="Arial"/>
          <w:sz w:val="24"/>
          <w:szCs w:val="24"/>
        </w:rPr>
        <w:t xml:space="preserve"> Day of Languages’ where we will partake of whole-school activities, including but not limited to:</w:t>
      </w:r>
    </w:p>
    <w:p w14:paraId="0000002B" w14:textId="77777777" w:rsidR="00127E43" w:rsidRPr="008969E7" w:rsidRDefault="00482104">
      <w:pPr>
        <w:numPr>
          <w:ilvl w:val="0"/>
          <w:numId w:val="1"/>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Foreign language celebration assemblies.</w:t>
      </w:r>
    </w:p>
    <w:p w14:paraId="0000002C" w14:textId="08D9DD56" w:rsidR="00127E43" w:rsidRPr="008969E7" w:rsidRDefault="00482104">
      <w:pPr>
        <w:numPr>
          <w:ilvl w:val="0"/>
          <w:numId w:val="1"/>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Cookery sessions of traditional foods from </w:t>
      </w:r>
      <w:r w:rsidR="003F706B">
        <w:rPr>
          <w:rFonts w:ascii="Arial" w:eastAsia="Articulate" w:hAnsi="Arial" w:cs="Arial"/>
          <w:sz w:val="24"/>
          <w:szCs w:val="24"/>
        </w:rPr>
        <w:t xml:space="preserve">France and other Euro countries. </w:t>
      </w:r>
    </w:p>
    <w:p w14:paraId="0000002D" w14:textId="11CBEC1E" w:rsidR="00127E43" w:rsidRPr="008969E7" w:rsidRDefault="00482104">
      <w:pPr>
        <w:numPr>
          <w:ilvl w:val="0"/>
          <w:numId w:val="1"/>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Fashion shows demonstrating typical / traditional clothing from </w:t>
      </w:r>
      <w:r w:rsidR="003F706B">
        <w:rPr>
          <w:rFonts w:ascii="Arial" w:eastAsia="Articulate" w:hAnsi="Arial" w:cs="Arial"/>
          <w:sz w:val="24"/>
          <w:szCs w:val="24"/>
        </w:rPr>
        <w:t xml:space="preserve">other countries. </w:t>
      </w:r>
    </w:p>
    <w:p w14:paraId="0000002E" w14:textId="4B9F716D" w:rsidR="00127E43" w:rsidRPr="007C4757" w:rsidRDefault="00482104">
      <w:pPr>
        <w:numPr>
          <w:ilvl w:val="0"/>
          <w:numId w:val="1"/>
        </w:numPr>
        <w:pBdr>
          <w:top w:val="nil"/>
          <w:left w:val="nil"/>
          <w:bottom w:val="nil"/>
          <w:right w:val="nil"/>
          <w:between w:val="nil"/>
        </w:pBdr>
        <w:shd w:val="clear" w:color="auto" w:fill="FFFFFF"/>
        <w:spacing w:after="225" w:line="240" w:lineRule="auto"/>
        <w:rPr>
          <w:rFonts w:ascii="Arial" w:hAnsi="Arial" w:cs="Arial"/>
          <w:color w:val="000000"/>
          <w:sz w:val="24"/>
          <w:szCs w:val="24"/>
        </w:rPr>
      </w:pPr>
      <w:r w:rsidRPr="008969E7">
        <w:rPr>
          <w:rFonts w:ascii="Arial" w:eastAsia="Articulate" w:hAnsi="Arial" w:cs="Arial"/>
          <w:color w:val="000000"/>
          <w:sz w:val="24"/>
          <w:szCs w:val="24"/>
        </w:rPr>
        <w:t xml:space="preserve">Weather forecasts based on maps </w:t>
      </w:r>
      <w:r w:rsidRPr="008969E7">
        <w:rPr>
          <w:rFonts w:ascii="Arial" w:eastAsia="Articulate" w:hAnsi="Arial" w:cs="Arial"/>
          <w:sz w:val="24"/>
          <w:szCs w:val="24"/>
        </w:rPr>
        <w:t>of France.</w:t>
      </w:r>
    </w:p>
    <w:p w14:paraId="3ECF49A0" w14:textId="77777777" w:rsidR="007C4757" w:rsidRPr="008969E7" w:rsidRDefault="007C4757" w:rsidP="007C4757">
      <w:pPr>
        <w:pBdr>
          <w:top w:val="nil"/>
          <w:left w:val="nil"/>
          <w:bottom w:val="nil"/>
          <w:right w:val="nil"/>
          <w:between w:val="nil"/>
        </w:pBdr>
        <w:shd w:val="clear" w:color="auto" w:fill="FFFFFF"/>
        <w:spacing w:after="225" w:line="240" w:lineRule="auto"/>
        <w:ind w:left="720"/>
        <w:rPr>
          <w:rFonts w:ascii="Arial" w:hAnsi="Arial" w:cs="Arial"/>
          <w:color w:val="000000"/>
          <w:sz w:val="24"/>
          <w:szCs w:val="24"/>
        </w:rPr>
      </w:pPr>
    </w:p>
    <w:p w14:paraId="00000030" w14:textId="486C239F" w:rsidR="00127E43" w:rsidRPr="007C4757" w:rsidRDefault="00482104" w:rsidP="007C4757">
      <w:pPr>
        <w:pBdr>
          <w:top w:val="single" w:sz="6" w:space="10" w:color="000000"/>
          <w:left w:val="nil"/>
          <w:bottom w:val="single" w:sz="6" w:space="10" w:color="000000"/>
          <w:right w:val="nil"/>
          <w:between w:val="nil"/>
        </w:pBdr>
        <w:spacing w:before="360" w:after="360"/>
        <w:ind w:left="862" w:right="862"/>
        <w:jc w:val="center"/>
        <w:rPr>
          <w:rFonts w:ascii="Arial" w:hAnsi="Arial" w:cs="Arial"/>
          <w:color w:val="000000"/>
          <w:sz w:val="24"/>
          <w:szCs w:val="24"/>
        </w:rPr>
      </w:pPr>
      <w:r w:rsidRPr="008969E7">
        <w:rPr>
          <w:rFonts w:ascii="Arial" w:eastAsia="Articulate" w:hAnsi="Arial" w:cs="Arial"/>
          <w:color w:val="000000"/>
          <w:sz w:val="24"/>
          <w:szCs w:val="24"/>
        </w:rPr>
        <w:lastRenderedPageBreak/>
        <w:t> </w:t>
      </w:r>
      <w:r w:rsidRPr="008969E7">
        <w:rPr>
          <w:rFonts w:ascii="Arial" w:hAnsi="Arial" w:cs="Arial"/>
          <w:color w:val="000000"/>
          <w:sz w:val="24"/>
          <w:szCs w:val="24"/>
        </w:rPr>
        <w:t>Impact</w:t>
      </w:r>
    </w:p>
    <w:p w14:paraId="00000031"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As well as each subsequent lesson within a unit being progressive, the units increase in level of challenge, stretch and linguistic and grammatical complexity as pupils move from Early Learning units through Intermediate units and into the most challenging Progressive units. </w:t>
      </w:r>
    </w:p>
    <w:p w14:paraId="00000032"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Units in each subsequent level of the teaching type categories require more knowledge and application of skills than the previous teaching type. Activities contain progressively more text (both in English and French) and lessons will have more content as the children become more confident and ambitious with French. </w:t>
      </w:r>
    </w:p>
    <w:p w14:paraId="00000033" w14:textId="77777777" w:rsidR="00127E43" w:rsidRPr="008969E7" w:rsidRDefault="00127E43">
      <w:pPr>
        <w:shd w:val="clear" w:color="auto" w:fill="FFFFFF"/>
        <w:spacing w:after="0"/>
        <w:rPr>
          <w:rFonts w:ascii="Arial" w:eastAsia="Articulate" w:hAnsi="Arial" w:cs="Arial"/>
          <w:sz w:val="24"/>
          <w:szCs w:val="24"/>
        </w:rPr>
      </w:pPr>
    </w:p>
    <w:p w14:paraId="00000034" w14:textId="10A1187F"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Early Learning units will start at basic level and will teach pupils how to formulate short phrases. By the time pupils reach Progressive units they will be exposed to much longer text and will be encouraged to formulate their own, more personalised responses based on a much wider bank of vocabulary, linguistic structures and grammatical knowledge. They will be able to create longer pieces of spoken and written language</w:t>
      </w:r>
      <w:r w:rsidR="007C4757">
        <w:rPr>
          <w:rFonts w:ascii="Arial" w:eastAsia="Articulate" w:hAnsi="Arial" w:cs="Arial"/>
          <w:sz w:val="24"/>
          <w:szCs w:val="24"/>
        </w:rPr>
        <w:t>.</w:t>
      </w:r>
    </w:p>
    <w:p w14:paraId="00000035" w14:textId="77777777" w:rsidR="00127E43" w:rsidRPr="008969E7" w:rsidRDefault="00127E43">
      <w:pPr>
        <w:shd w:val="clear" w:color="auto" w:fill="FFFFFF"/>
        <w:spacing w:after="0"/>
        <w:rPr>
          <w:rFonts w:ascii="Arial" w:eastAsia="Articulate" w:hAnsi="Arial" w:cs="Arial"/>
          <w:sz w:val="24"/>
          <w:szCs w:val="24"/>
        </w:rPr>
      </w:pPr>
    </w:p>
    <w:p w14:paraId="00000036"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Pupils will continuously build on their previous knowledge as they progress in their foreign language learning journey through Holbeach Primary.</w:t>
      </w:r>
    </w:p>
    <w:p w14:paraId="00000037" w14:textId="77777777" w:rsidR="00127E43" w:rsidRPr="008969E7" w:rsidRDefault="00127E43">
      <w:pPr>
        <w:shd w:val="clear" w:color="auto" w:fill="FFFFFF"/>
        <w:spacing w:after="0"/>
        <w:rPr>
          <w:rFonts w:ascii="Arial" w:eastAsia="Articulate" w:hAnsi="Arial" w:cs="Arial"/>
          <w:sz w:val="24"/>
          <w:szCs w:val="24"/>
        </w:rPr>
      </w:pPr>
    </w:p>
    <w:p w14:paraId="00000038" w14:textId="61FAE874"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Teachers will use the </w:t>
      </w:r>
      <w:r w:rsidRPr="008969E7">
        <w:rPr>
          <w:rFonts w:ascii="Arial" w:eastAsia="Articulate" w:hAnsi="Arial" w:cs="Arial"/>
          <w:b/>
          <w:sz w:val="24"/>
          <w:szCs w:val="24"/>
        </w:rPr>
        <w:t>long-term planning</w:t>
      </w:r>
      <w:r w:rsidRPr="008969E7">
        <w:rPr>
          <w:rFonts w:ascii="Arial" w:eastAsia="Articulate" w:hAnsi="Arial" w:cs="Arial"/>
          <w:sz w:val="24"/>
          <w:szCs w:val="24"/>
        </w:rPr>
        <w:t xml:space="preserve"> documents provided in the form of</w:t>
      </w:r>
      <w:r w:rsidR="007C4757">
        <w:rPr>
          <w:rFonts w:ascii="Arial" w:eastAsia="Articulate" w:hAnsi="Arial" w:cs="Arial"/>
          <w:sz w:val="24"/>
          <w:szCs w:val="24"/>
        </w:rPr>
        <w:t xml:space="preserve"> the school specific</w:t>
      </w:r>
      <w:r w:rsidRPr="008969E7">
        <w:rPr>
          <w:rFonts w:ascii="Arial" w:eastAsia="Articulate" w:hAnsi="Arial" w:cs="Arial"/>
          <w:sz w:val="24"/>
          <w:szCs w:val="24"/>
        </w:rPr>
        <w:t xml:space="preserve"> </w:t>
      </w:r>
      <w:r w:rsidRPr="008969E7">
        <w:rPr>
          <w:rFonts w:ascii="Arial" w:eastAsia="Articulate" w:hAnsi="Arial" w:cs="Arial"/>
          <w:b/>
          <w:sz w:val="24"/>
          <w:szCs w:val="24"/>
        </w:rPr>
        <w:t>Language Angels unit planners</w:t>
      </w:r>
      <w:r w:rsidRPr="008969E7">
        <w:rPr>
          <w:rFonts w:ascii="Arial" w:eastAsia="Articulate" w:hAnsi="Arial" w:cs="Arial"/>
          <w:sz w:val="24"/>
          <w:szCs w:val="24"/>
        </w:rPr>
        <w:t xml:space="preserve"> to ensure the correct units are being taught to the correct classes at each stage of the school year. </w:t>
      </w:r>
      <w:r w:rsidRPr="008969E7">
        <w:rPr>
          <w:rFonts w:ascii="Arial" w:eastAsia="Articulate" w:hAnsi="Arial" w:cs="Arial"/>
          <w:b/>
          <w:sz w:val="24"/>
          <w:szCs w:val="24"/>
        </w:rPr>
        <w:t>Short-term planning</w:t>
      </w:r>
      <w:r w:rsidRPr="008969E7">
        <w:rPr>
          <w:rFonts w:ascii="Arial" w:eastAsia="Articulate" w:hAnsi="Arial" w:cs="Arial"/>
          <w:sz w:val="24"/>
          <w:szCs w:val="24"/>
        </w:rPr>
        <w:t xml:space="preserve"> is also provided in the form of </w:t>
      </w:r>
      <w:r w:rsidRPr="008969E7">
        <w:rPr>
          <w:rFonts w:ascii="Arial" w:eastAsia="Articulate" w:hAnsi="Arial" w:cs="Arial"/>
          <w:b/>
          <w:sz w:val="24"/>
          <w:szCs w:val="24"/>
        </w:rPr>
        <w:t>unit overviews</w:t>
      </w:r>
      <w:r w:rsidRPr="008969E7">
        <w:rPr>
          <w:rFonts w:ascii="Arial" w:eastAsia="Articulate" w:hAnsi="Arial" w:cs="Arial"/>
          <w:sz w:val="24"/>
          <w:szCs w:val="24"/>
        </w:rPr>
        <w:t xml:space="preserve"> (covering the learning targets for each 6-week unit) and </w:t>
      </w:r>
      <w:r w:rsidRPr="008969E7">
        <w:rPr>
          <w:rFonts w:ascii="Arial" w:eastAsia="Articulate" w:hAnsi="Arial" w:cs="Arial"/>
          <w:b/>
          <w:sz w:val="24"/>
          <w:szCs w:val="24"/>
        </w:rPr>
        <w:t>individual lesson plans</w:t>
      </w:r>
      <w:r w:rsidRPr="008969E7">
        <w:rPr>
          <w:rFonts w:ascii="Arial" w:eastAsia="Articulate" w:hAnsi="Arial" w:cs="Arial"/>
          <w:sz w:val="24"/>
          <w:szCs w:val="24"/>
        </w:rPr>
        <w:t xml:space="preserve"> laying out the learning aims and intentions of each individual lesson within a unit. These planning documents ensure that teachers know what to teach and how to teach it in each lesson, across whole units and across each scholastic term. </w:t>
      </w:r>
    </w:p>
    <w:p w14:paraId="00000039" w14:textId="77777777" w:rsidR="00127E43" w:rsidRPr="008969E7" w:rsidRDefault="00127E43">
      <w:pPr>
        <w:shd w:val="clear" w:color="auto" w:fill="FFFFFF"/>
        <w:spacing w:after="0"/>
        <w:rPr>
          <w:rFonts w:ascii="Arial" w:eastAsia="Articulate" w:hAnsi="Arial" w:cs="Arial"/>
          <w:sz w:val="24"/>
          <w:szCs w:val="24"/>
        </w:rPr>
      </w:pPr>
    </w:p>
    <w:p w14:paraId="0000003A"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Pupils will be aware of their own learning goals and progression as each unit offers a pupil friendly overview so that all pupils can review their own learning at the start and at the end of each unit. </w:t>
      </w:r>
    </w:p>
    <w:p w14:paraId="0000003B" w14:textId="77777777" w:rsidR="00127E43" w:rsidRPr="008969E7" w:rsidRDefault="00127E43">
      <w:pPr>
        <w:shd w:val="clear" w:color="auto" w:fill="FFFFFF"/>
        <w:spacing w:after="0"/>
        <w:rPr>
          <w:rFonts w:ascii="Arial" w:eastAsia="Articulate" w:hAnsi="Arial" w:cs="Arial"/>
          <w:sz w:val="24"/>
          <w:szCs w:val="24"/>
        </w:rPr>
      </w:pPr>
    </w:p>
    <w:p w14:paraId="0000003C"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The opportunity to assess pupil learning and progression in the key language skills (speaking, listening, reading and writing) and against the 12 DfE Languages Programme of Study for Key Stage 2 attainment targets is provided at the end of each 6-week teaching unit. </w:t>
      </w:r>
    </w:p>
    <w:p w14:paraId="0000003D"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This information will be recorded and will be monitored by the Foreign Language Subject Leader who can use this data to ensure teaching is targeted and appropriate for each pupil, class and year group as well as to give feedback on progress to SLT. </w:t>
      </w:r>
    </w:p>
    <w:p w14:paraId="0000003E" w14:textId="77777777" w:rsidR="00127E43" w:rsidRPr="008969E7" w:rsidRDefault="00127E43">
      <w:pPr>
        <w:shd w:val="clear" w:color="auto" w:fill="FFFFFF"/>
        <w:spacing w:after="0"/>
        <w:rPr>
          <w:rFonts w:ascii="Arial" w:eastAsia="Articulate" w:hAnsi="Arial" w:cs="Arial"/>
          <w:sz w:val="24"/>
          <w:szCs w:val="24"/>
        </w:rPr>
      </w:pPr>
    </w:p>
    <w:p w14:paraId="0000003F" w14:textId="77777777" w:rsidR="00127E43" w:rsidRPr="008969E7" w:rsidRDefault="00482104">
      <w:pPr>
        <w:shd w:val="clear" w:color="auto" w:fill="FFFFFF"/>
        <w:spacing w:after="0"/>
        <w:rPr>
          <w:rFonts w:ascii="Arial" w:eastAsia="Articulate" w:hAnsi="Arial" w:cs="Arial"/>
          <w:sz w:val="24"/>
          <w:szCs w:val="24"/>
        </w:rPr>
      </w:pPr>
      <w:r w:rsidRPr="008969E7">
        <w:rPr>
          <w:rFonts w:ascii="Arial" w:eastAsia="Articulate" w:hAnsi="Arial" w:cs="Arial"/>
          <w:sz w:val="24"/>
          <w:szCs w:val="24"/>
        </w:rPr>
        <w:t xml:space="preserve">Children are expected to make good or better than good progress in their foreign language learning and their individual progress is tracked via Target Tracker. </w:t>
      </w:r>
    </w:p>
    <w:p w14:paraId="00000040" w14:textId="77777777" w:rsidR="00127E43" w:rsidRPr="008969E7" w:rsidRDefault="00127E43">
      <w:pPr>
        <w:shd w:val="clear" w:color="auto" w:fill="FFFFFF"/>
        <w:spacing w:after="0"/>
        <w:rPr>
          <w:rFonts w:ascii="Arial" w:eastAsia="Articulate" w:hAnsi="Arial" w:cs="Arial"/>
          <w:sz w:val="24"/>
          <w:szCs w:val="24"/>
        </w:rPr>
      </w:pPr>
    </w:p>
    <w:p w14:paraId="00000041" w14:textId="44929CBD" w:rsidR="00127E43" w:rsidRPr="008969E7" w:rsidRDefault="00482104">
      <w:pPr>
        <w:shd w:val="clear" w:color="auto" w:fill="FFFFFF"/>
        <w:spacing w:after="0"/>
        <w:rPr>
          <w:rFonts w:ascii="Arial" w:eastAsia="Articulate" w:hAnsi="Arial" w:cs="Arial"/>
          <w:sz w:val="24"/>
          <w:szCs w:val="24"/>
        </w:rPr>
      </w:pPr>
      <w:bookmarkStart w:id="0" w:name="_gjdgxs" w:colFirst="0" w:colLast="0"/>
      <w:bookmarkEnd w:id="0"/>
      <w:r w:rsidRPr="008969E7">
        <w:rPr>
          <w:rFonts w:ascii="Arial" w:eastAsia="Articulate" w:hAnsi="Arial" w:cs="Arial"/>
          <w:sz w:val="24"/>
          <w:szCs w:val="24"/>
        </w:rPr>
        <w:t>If pupils are not progressing in line with expectations, this will be identified in the</w:t>
      </w:r>
      <w:r w:rsidR="003F706B">
        <w:rPr>
          <w:rFonts w:ascii="Arial" w:eastAsia="Articulate" w:hAnsi="Arial" w:cs="Arial"/>
          <w:sz w:val="24"/>
          <w:szCs w:val="24"/>
        </w:rPr>
        <w:t xml:space="preserve"> End of Unit Skills Assessments and raised with the subject leader. </w:t>
      </w:r>
      <w:r w:rsidRPr="008969E7">
        <w:rPr>
          <w:rFonts w:ascii="Arial" w:eastAsia="Articulate" w:hAnsi="Arial" w:cs="Arial"/>
          <w:sz w:val="24"/>
          <w:szCs w:val="24"/>
        </w:rPr>
        <w:t xml:space="preserve"> </w:t>
      </w:r>
    </w:p>
    <w:p w14:paraId="00000042" w14:textId="77777777" w:rsidR="00127E43" w:rsidRPr="008969E7" w:rsidRDefault="00127E43">
      <w:pPr>
        <w:shd w:val="clear" w:color="auto" w:fill="FFFFFF"/>
        <w:spacing w:after="0"/>
        <w:rPr>
          <w:rFonts w:ascii="Arial" w:eastAsia="Articulate" w:hAnsi="Arial" w:cs="Arial"/>
          <w:sz w:val="24"/>
          <w:szCs w:val="24"/>
        </w:rPr>
      </w:pPr>
      <w:bookmarkStart w:id="1" w:name="_i2g1cib5ojye" w:colFirst="0" w:colLast="0"/>
      <w:bookmarkEnd w:id="1"/>
    </w:p>
    <w:p w14:paraId="00000044" w14:textId="700C9E38" w:rsidR="00127E43" w:rsidRPr="008969E7" w:rsidRDefault="00482104" w:rsidP="007C4757">
      <w:pPr>
        <w:shd w:val="clear" w:color="auto" w:fill="FFFFFF"/>
        <w:spacing w:after="0"/>
        <w:rPr>
          <w:rFonts w:ascii="Arial" w:eastAsia="Articulate" w:hAnsi="Arial" w:cs="Arial"/>
          <w:sz w:val="24"/>
          <w:szCs w:val="24"/>
        </w:rPr>
      </w:pPr>
      <w:bookmarkStart w:id="2" w:name="_4dnnnn2avnpq" w:colFirst="0" w:colLast="0"/>
      <w:bookmarkEnd w:id="2"/>
      <w:r w:rsidRPr="008969E7">
        <w:rPr>
          <w:rFonts w:ascii="Arial" w:eastAsia="Articulate" w:hAnsi="Arial" w:cs="Arial"/>
          <w:b/>
          <w:i/>
          <w:sz w:val="24"/>
          <w:szCs w:val="24"/>
        </w:rPr>
        <w:t>AC</w:t>
      </w:r>
      <w:r w:rsidR="007C4757">
        <w:rPr>
          <w:rFonts w:ascii="Arial" w:eastAsia="Articulate" w:hAnsi="Arial" w:cs="Arial"/>
          <w:b/>
          <w:i/>
          <w:sz w:val="24"/>
          <w:szCs w:val="24"/>
        </w:rPr>
        <w:t xml:space="preserve"> </w:t>
      </w:r>
      <w:r w:rsidR="003F706B">
        <w:rPr>
          <w:rFonts w:ascii="Arial" w:eastAsia="Articulate" w:hAnsi="Arial" w:cs="Arial"/>
          <w:b/>
          <w:i/>
          <w:sz w:val="24"/>
          <w:szCs w:val="24"/>
        </w:rPr>
        <w:t>December 2024</w:t>
      </w:r>
      <w:r w:rsidRPr="008969E7">
        <w:rPr>
          <w:rFonts w:ascii="Arial" w:eastAsia="Articulate" w:hAnsi="Arial" w:cs="Arial"/>
          <w:sz w:val="24"/>
          <w:szCs w:val="24"/>
        </w:rPr>
        <w:t xml:space="preserve"> </w:t>
      </w:r>
    </w:p>
    <w:sectPr w:rsidR="00127E43" w:rsidRPr="008969E7">
      <w:headerReference w:type="default" r:id="rId7"/>
      <w:footerReference w:type="default" r:id="rId8"/>
      <w:pgSz w:w="11906" w:h="16838"/>
      <w:pgMar w:top="1134" w:right="1134" w:bottom="1134" w:left="1134"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1175" w14:textId="77777777" w:rsidR="0034460D" w:rsidRDefault="0034460D">
      <w:pPr>
        <w:spacing w:after="0" w:line="240" w:lineRule="auto"/>
      </w:pPr>
      <w:r>
        <w:separator/>
      </w:r>
    </w:p>
  </w:endnote>
  <w:endnote w:type="continuationSeparator" w:id="0">
    <w:p w14:paraId="5269FF2C" w14:textId="77777777" w:rsidR="0034460D" w:rsidRDefault="0034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Articulat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B459337" w:rsidR="00127E43" w:rsidRDefault="00482104">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3F706B">
      <w:rPr>
        <w:b/>
        <w:noProof/>
        <w:color w:val="000000"/>
      </w:rPr>
      <w:t>4</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3F706B">
      <w:rPr>
        <w:b/>
        <w:noProof/>
        <w:color w:val="000000"/>
      </w:rPr>
      <w:t>4</w:t>
    </w:r>
    <w:r>
      <w:rPr>
        <w:b/>
        <w:color w:val="000000"/>
      </w:rPr>
      <w:fldChar w:fldCharType="end"/>
    </w:r>
  </w:p>
  <w:p w14:paraId="00000047" w14:textId="77777777" w:rsidR="00127E43" w:rsidRDefault="00127E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6814" w14:textId="77777777" w:rsidR="0034460D" w:rsidRDefault="0034460D">
      <w:pPr>
        <w:spacing w:after="0" w:line="240" w:lineRule="auto"/>
      </w:pPr>
      <w:r>
        <w:separator/>
      </w:r>
    </w:p>
  </w:footnote>
  <w:footnote w:type="continuationSeparator" w:id="0">
    <w:p w14:paraId="7BFEF3D3" w14:textId="77777777" w:rsidR="0034460D" w:rsidRDefault="0034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18DFEAE7" w:rsidR="00127E43" w:rsidRDefault="00482104">
    <w:pPr>
      <w:shd w:val="clear" w:color="auto" w:fill="FFFFFF"/>
      <w:spacing w:after="0"/>
      <w:rPr>
        <w:sz w:val="14"/>
        <w:szCs w:val="14"/>
      </w:rPr>
    </w:pPr>
    <w:r>
      <w:rPr>
        <w:rFonts w:ascii="Articulate" w:eastAsia="Articulate" w:hAnsi="Articulate" w:cs="Articulate"/>
        <w:sz w:val="18"/>
        <w:szCs w:val="18"/>
      </w:rPr>
      <w:t xml:space="preserve">HPA / HBA Primary Foreign Languages - </w:t>
    </w:r>
    <w:r w:rsidR="003F706B">
      <w:rPr>
        <w:rFonts w:ascii="Articulate" w:eastAsia="Articulate" w:hAnsi="Articulate" w:cs="Articulate"/>
        <w:sz w:val="18"/>
        <w:szCs w:val="18"/>
      </w:rPr>
      <w:t>Intent, Implementation &amp; Impact.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9E2"/>
    <w:multiLevelType w:val="multilevel"/>
    <w:tmpl w:val="45B80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6267AD"/>
    <w:multiLevelType w:val="multilevel"/>
    <w:tmpl w:val="3C563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A323C4"/>
    <w:multiLevelType w:val="multilevel"/>
    <w:tmpl w:val="A6601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43"/>
    <w:rsid w:val="0006052E"/>
    <w:rsid w:val="00127E43"/>
    <w:rsid w:val="002D6400"/>
    <w:rsid w:val="0034460D"/>
    <w:rsid w:val="003F706B"/>
    <w:rsid w:val="00482104"/>
    <w:rsid w:val="007C4757"/>
    <w:rsid w:val="008969E7"/>
    <w:rsid w:val="00A60E22"/>
    <w:rsid w:val="00BD0B91"/>
    <w:rsid w:val="00F21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A064"/>
  <w15:docId w15:val="{5C0F08D7-2876-48F8-9167-A59D2D1A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6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400"/>
    <w:rPr>
      <w:rFonts w:ascii="Segoe UI" w:hAnsi="Segoe UI" w:cs="Segoe UI"/>
      <w:sz w:val="18"/>
      <w:szCs w:val="18"/>
    </w:rPr>
  </w:style>
  <w:style w:type="paragraph" w:styleId="Header">
    <w:name w:val="header"/>
    <w:basedOn w:val="Normal"/>
    <w:link w:val="HeaderChar"/>
    <w:uiPriority w:val="99"/>
    <w:unhideWhenUsed/>
    <w:rsid w:val="003F7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06B"/>
  </w:style>
  <w:style w:type="paragraph" w:styleId="Footer">
    <w:name w:val="footer"/>
    <w:basedOn w:val="Normal"/>
    <w:link w:val="FooterChar"/>
    <w:uiPriority w:val="99"/>
    <w:unhideWhenUsed/>
    <w:rsid w:val="003F7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Cowie</dc:creator>
  <cp:lastModifiedBy>Sue Tully [HPA] [STAFF]</cp:lastModifiedBy>
  <cp:revision>2</cp:revision>
  <cp:lastPrinted>2022-11-02T14:31:00Z</cp:lastPrinted>
  <dcterms:created xsi:type="dcterms:W3CDTF">2024-12-11T15:23:00Z</dcterms:created>
  <dcterms:modified xsi:type="dcterms:W3CDTF">2024-12-11T15:23:00Z</dcterms:modified>
</cp:coreProperties>
</file>