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86A3" w14:textId="77777777" w:rsidR="009F69DF" w:rsidRPr="009F69DF" w:rsidRDefault="009F69DF" w:rsidP="009F69DF">
      <w:pPr>
        <w:shd w:val="clear" w:color="auto" w:fill="FFFFFF"/>
        <w:spacing w:after="150"/>
        <w:jc w:val="center"/>
        <w:outlineLvl w:val="2"/>
        <w:rPr>
          <w:rFonts w:ascii="Montserrat" w:eastAsia="Times New Roman" w:hAnsi="Montserrat" w:cs="Times New Roman"/>
          <w:b/>
          <w:bCs/>
          <w:color w:val="333333"/>
          <w:sz w:val="36"/>
          <w:szCs w:val="36"/>
          <w:lang w:eastAsia="en-GB"/>
        </w:rPr>
      </w:pPr>
      <w:r w:rsidRPr="009F69DF">
        <w:rPr>
          <w:rFonts w:ascii="Montserrat" w:eastAsia="Times New Roman" w:hAnsi="Montserrat" w:cs="Times New Roman"/>
          <w:b/>
          <w:bCs/>
          <w:color w:val="3498DB"/>
          <w:sz w:val="36"/>
          <w:szCs w:val="36"/>
          <w:lang w:eastAsia="en-GB"/>
        </w:rPr>
        <w:t>Primary Languages Intent, Implementation and Impact Statement</w:t>
      </w:r>
    </w:p>
    <w:p w14:paraId="5421E4B8" w14:textId="77777777"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b/>
          <w:bCs/>
          <w:color w:val="3498DB"/>
          <w:sz w:val="21"/>
          <w:szCs w:val="21"/>
          <w:lang w:eastAsia="en-GB"/>
        </w:rPr>
        <w:t>Intent:</w:t>
      </w:r>
    </w:p>
    <w:p w14:paraId="335047F4" w14:textId="2D8C052F"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color w:val="333333"/>
          <w:sz w:val="21"/>
          <w:szCs w:val="21"/>
          <w:lang w:eastAsia="en-GB"/>
        </w:rPr>
        <w:t xml:space="preserve">The Modern Foreign Languages curriculum at Holbeach </w:t>
      </w:r>
      <w:r w:rsidR="00E60C23">
        <w:rPr>
          <w:rFonts w:ascii="Montserrat" w:eastAsia="Times New Roman" w:hAnsi="Montserrat" w:cs="Times New Roman"/>
          <w:color w:val="333333"/>
          <w:sz w:val="21"/>
          <w:szCs w:val="21"/>
          <w:lang w:eastAsia="en-GB"/>
        </w:rPr>
        <w:t xml:space="preserve">Bank </w:t>
      </w:r>
      <w:r w:rsidRPr="009F69DF">
        <w:rPr>
          <w:rFonts w:ascii="Montserrat" w:eastAsia="Times New Roman" w:hAnsi="Montserrat" w:cs="Times New Roman"/>
          <w:color w:val="333333"/>
          <w:sz w:val="21"/>
          <w:szCs w:val="21"/>
          <w:lang w:eastAsia="en-GB"/>
        </w:rPr>
        <w:t>Academy intends to provide children the opportunities to explore another language of French as well as other cultures. This learning provides opportunities for children to broaden their acceptance and understanding of other languages and cultures as well as increasing chances to speak, study and work abroad in their futures. </w:t>
      </w:r>
    </w:p>
    <w:p w14:paraId="29E51EB4" w14:textId="77777777"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color w:val="333333"/>
          <w:sz w:val="21"/>
          <w:szCs w:val="21"/>
          <w:lang w:eastAsia="en-GB"/>
        </w:rPr>
        <w:t> </w:t>
      </w:r>
    </w:p>
    <w:p w14:paraId="55D7A8AB" w14:textId="77777777"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b/>
          <w:bCs/>
          <w:color w:val="3498DB"/>
          <w:sz w:val="21"/>
          <w:szCs w:val="21"/>
          <w:lang w:eastAsia="en-GB"/>
        </w:rPr>
        <w:t>Implementation:</w:t>
      </w:r>
    </w:p>
    <w:p w14:paraId="4D6E9AB0" w14:textId="00E93A80"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color w:val="333333"/>
          <w:sz w:val="21"/>
          <w:szCs w:val="21"/>
          <w:lang w:eastAsia="en-GB"/>
        </w:rPr>
        <w:t>The learning of the French language at Holbeach Primary Academy works through providing opportunities to listen, speak and write using the vocabulary they learn during sessions. Topics covered throughout Key Stage 2 are broad and balanced allowing children to strengthen their French lang</w:t>
      </w:r>
      <w:r w:rsidR="00C2714F">
        <w:rPr>
          <w:rFonts w:ascii="Montserrat" w:eastAsia="Times New Roman" w:hAnsi="Montserrat" w:cs="Times New Roman"/>
          <w:color w:val="333333"/>
          <w:sz w:val="21"/>
          <w:szCs w:val="21"/>
          <w:lang w:eastAsia="en-GB"/>
        </w:rPr>
        <w:t>ua</w:t>
      </w:r>
      <w:r w:rsidRPr="009F69DF">
        <w:rPr>
          <w:rFonts w:ascii="Montserrat" w:eastAsia="Times New Roman" w:hAnsi="Montserrat" w:cs="Times New Roman"/>
          <w:color w:val="333333"/>
          <w:sz w:val="21"/>
          <w:szCs w:val="21"/>
          <w:lang w:eastAsia="en-GB"/>
        </w:rPr>
        <w:t>ge and knowledge as they move through the school. </w:t>
      </w:r>
    </w:p>
    <w:p w14:paraId="2731215D" w14:textId="77777777"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color w:val="333333"/>
          <w:sz w:val="21"/>
          <w:szCs w:val="21"/>
          <w:lang w:eastAsia="en-GB"/>
        </w:rPr>
        <w:t> </w:t>
      </w:r>
    </w:p>
    <w:p w14:paraId="22D9B4F1" w14:textId="77777777"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b/>
          <w:bCs/>
          <w:color w:val="3498DB"/>
          <w:sz w:val="21"/>
          <w:szCs w:val="21"/>
          <w:lang w:eastAsia="en-GB"/>
        </w:rPr>
        <w:t>Impact: </w:t>
      </w:r>
    </w:p>
    <w:p w14:paraId="14FF5852" w14:textId="0D42449C" w:rsidR="009F69DF" w:rsidRPr="009F69DF" w:rsidRDefault="009F69DF" w:rsidP="009F69DF">
      <w:pPr>
        <w:shd w:val="clear" w:color="auto" w:fill="FFFFFF"/>
        <w:spacing w:after="150"/>
        <w:rPr>
          <w:rFonts w:ascii="Montserrat" w:eastAsia="Times New Roman" w:hAnsi="Montserrat" w:cs="Times New Roman"/>
          <w:color w:val="333333"/>
          <w:sz w:val="21"/>
          <w:szCs w:val="21"/>
          <w:lang w:eastAsia="en-GB"/>
        </w:rPr>
      </w:pPr>
      <w:r w:rsidRPr="009F69DF">
        <w:rPr>
          <w:rFonts w:ascii="Montserrat" w:eastAsia="Times New Roman" w:hAnsi="Montserrat" w:cs="Times New Roman"/>
          <w:color w:val="333333"/>
          <w:sz w:val="21"/>
          <w:szCs w:val="21"/>
          <w:lang w:eastAsia="en-GB"/>
        </w:rPr>
        <w:t xml:space="preserve">The enjoyable, varied and valuable curriculum we follow for French provides the children with the opportunities to succeed outside of the school regarding culture and language. Developing an additional language is not only a valuable skill in the world of work once they leave Holbeach </w:t>
      </w:r>
      <w:r w:rsidR="00E60C23">
        <w:rPr>
          <w:rFonts w:ascii="Montserrat" w:eastAsia="Times New Roman" w:hAnsi="Montserrat" w:cs="Times New Roman"/>
          <w:color w:val="333333"/>
          <w:sz w:val="21"/>
          <w:szCs w:val="21"/>
          <w:lang w:eastAsia="en-GB"/>
        </w:rPr>
        <w:t>Bank</w:t>
      </w:r>
      <w:r w:rsidRPr="009F69DF">
        <w:rPr>
          <w:rFonts w:ascii="Montserrat" w:eastAsia="Times New Roman" w:hAnsi="Montserrat" w:cs="Times New Roman"/>
          <w:color w:val="333333"/>
          <w:sz w:val="21"/>
          <w:szCs w:val="21"/>
          <w:lang w:eastAsia="en-GB"/>
        </w:rPr>
        <w:t xml:space="preserve"> Academy, but also provides the children with the practical skill should they wish to visit, study or work abroad. </w:t>
      </w:r>
    </w:p>
    <w:p w14:paraId="4F1AE499" w14:textId="77777777" w:rsidR="00177009" w:rsidRDefault="00E60C23"/>
    <w:sectPr w:rsidR="001770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DF"/>
    <w:rsid w:val="002F129C"/>
    <w:rsid w:val="009F69DF"/>
    <w:rsid w:val="00B20C76"/>
    <w:rsid w:val="00C2714F"/>
    <w:rsid w:val="00E6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44F6D1"/>
  <w15:chartTrackingRefBased/>
  <w15:docId w15:val="{FB2C1147-2D28-8E48-B009-8690DE99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69DF"/>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9D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F69DF"/>
    <w:rPr>
      <w:b/>
      <w:bCs/>
    </w:rPr>
  </w:style>
  <w:style w:type="paragraph" w:styleId="NormalWeb">
    <w:name w:val="Normal (Web)"/>
    <w:basedOn w:val="Normal"/>
    <w:uiPriority w:val="99"/>
    <w:semiHidden/>
    <w:unhideWhenUsed/>
    <w:rsid w:val="009F69D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0137">
      <w:bodyDiv w:val="1"/>
      <w:marLeft w:val="0"/>
      <w:marRight w:val="0"/>
      <w:marTop w:val="0"/>
      <w:marBottom w:val="0"/>
      <w:divBdr>
        <w:top w:val="none" w:sz="0" w:space="0" w:color="auto"/>
        <w:left w:val="none" w:sz="0" w:space="0" w:color="auto"/>
        <w:bottom w:val="none" w:sz="0" w:space="0" w:color="auto"/>
        <w:right w:val="none" w:sz="0" w:space="0" w:color="auto"/>
      </w:divBdr>
      <w:divsChild>
        <w:div w:id="1786650556">
          <w:marLeft w:val="0"/>
          <w:marRight w:val="0"/>
          <w:marTop w:val="0"/>
          <w:marBottom w:val="0"/>
          <w:divBdr>
            <w:top w:val="none" w:sz="0" w:space="0" w:color="auto"/>
            <w:left w:val="none" w:sz="0" w:space="0" w:color="auto"/>
            <w:bottom w:val="none" w:sz="0" w:space="0" w:color="auto"/>
            <w:right w:val="none" w:sz="0" w:space="0" w:color="auto"/>
          </w:divBdr>
        </w:div>
        <w:div w:id="2139255155">
          <w:marLeft w:val="0"/>
          <w:marRight w:val="0"/>
          <w:marTop w:val="0"/>
          <w:marBottom w:val="0"/>
          <w:divBdr>
            <w:top w:val="none" w:sz="0" w:space="0" w:color="auto"/>
            <w:left w:val="none" w:sz="0" w:space="0" w:color="auto"/>
            <w:bottom w:val="none" w:sz="0" w:space="0" w:color="auto"/>
            <w:right w:val="none" w:sz="0" w:space="0" w:color="auto"/>
          </w:divBdr>
          <w:divsChild>
            <w:div w:id="20685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Shepherd</dc:creator>
  <cp:keywords/>
  <dc:description/>
  <cp:lastModifiedBy>Katherine Shepherd</cp:lastModifiedBy>
  <cp:revision>2</cp:revision>
  <dcterms:created xsi:type="dcterms:W3CDTF">2022-01-26T11:40:00Z</dcterms:created>
  <dcterms:modified xsi:type="dcterms:W3CDTF">2022-01-26T11:40:00Z</dcterms:modified>
</cp:coreProperties>
</file>